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6E" w:rsidRPr="00222370" w:rsidRDefault="00FA796E" w:rsidP="00FA796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222370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แนวทางการตรวจราชการกระทรวงสาธารณสุข ประจำปีงบประมาณ พ.ศ.2561</w:t>
      </w:r>
    </w:p>
    <w:p w:rsidR="00FA796E" w:rsidRPr="00222370" w:rsidRDefault="00FA796E" w:rsidP="00FA796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22370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222370">
        <w:rPr>
          <w:rFonts w:ascii="TH SarabunIT๙" w:hAnsi="TH SarabunIT๙" w:cs="TH SarabunIT๙"/>
          <w:b/>
          <w:bCs/>
          <w:sz w:val="36"/>
          <w:szCs w:val="36"/>
        </w:rPr>
        <w:t>Inspection Guideline</w:t>
      </w:r>
      <w:r w:rsidRPr="00222370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F53D6E" w:rsidRPr="00222370" w:rsidRDefault="00F53D6E" w:rsidP="00FA796E">
      <w:pPr>
        <w:spacing w:after="0" w:line="240" w:lineRule="auto"/>
        <w:jc w:val="center"/>
        <w:rPr>
          <w:rFonts w:ascii="TH SarabunIT๙" w:hAnsi="TH SarabunIT๙" w:cs="TH SarabunIT๙"/>
          <w:szCs w:val="22"/>
          <w:cs/>
        </w:rPr>
      </w:pPr>
      <w:r w:rsidRPr="0022237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คณะที่ </w:t>
      </w:r>
      <w:r w:rsidRPr="00222370">
        <w:rPr>
          <w:rFonts w:ascii="TH SarabunIT๙" w:hAnsi="TH SarabunIT๙" w:cs="TH SarabunIT๙"/>
          <w:b/>
          <w:bCs/>
          <w:sz w:val="36"/>
          <w:szCs w:val="36"/>
        </w:rPr>
        <w:t xml:space="preserve">2 </w:t>
      </w:r>
      <w:r w:rsidRPr="0022237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: การพัฒนาระบบบริการสุขภาพ </w:t>
      </w:r>
    </w:p>
    <w:p w:rsidR="005B495F" w:rsidRDefault="005B495F" w:rsidP="005B495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495F" w:rsidRPr="005B495F" w:rsidRDefault="005B495F" w:rsidP="005B495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03B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ประเด็นหลัก 3. การพัฒนาระบบบริการสุขภาพ (</w:t>
      </w:r>
      <w:r w:rsidRPr="009A03B5">
        <w:rPr>
          <w:rFonts w:ascii="TH SarabunIT๙" w:hAnsi="TH SarabunIT๙" w:cs="TH SarabunIT๙"/>
          <w:b/>
          <w:bCs/>
          <w:sz w:val="32"/>
          <w:szCs w:val="32"/>
        </w:rPr>
        <w:t>Service Plan</w:t>
      </w:r>
      <w:r w:rsidRPr="009A03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9A03B5">
        <w:rPr>
          <w:rFonts w:ascii="TH SarabunIT๙" w:hAnsi="TH SarabunIT๙" w:cs="TH SarabunIT๙"/>
          <w:b/>
          <w:bCs/>
          <w:sz w:val="32"/>
          <w:szCs w:val="32"/>
        </w:rPr>
        <w:t>Health Outcome</w:t>
      </w:r>
    </w:p>
    <w:p w:rsidR="003103EF" w:rsidRPr="005B495F" w:rsidRDefault="00FA796E" w:rsidP="003103E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237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5B495F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กำกับ ติดตาม</w:t>
      </w:r>
      <w:r w:rsidR="00F53D6E" w:rsidRPr="002223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3D6E" w:rsidRPr="002223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5B495F">
        <w:rPr>
          <w:rFonts w:ascii="TH SarabunIT๙" w:hAnsi="TH SarabunIT๙" w:cs="TH SarabunIT๙"/>
          <w:b/>
          <w:bCs/>
          <w:sz w:val="32"/>
          <w:szCs w:val="32"/>
        </w:rPr>
        <w:t xml:space="preserve">KPI 5 </w:t>
      </w:r>
      <w:r w:rsidR="003103EF" w:rsidRPr="005B49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อัตราตายมารดาจากการตกเลือดหลังคลอดเท่ากับ </w:t>
      </w:r>
      <w:r w:rsidR="00F53D6E" w:rsidRPr="005B495F">
        <w:rPr>
          <w:rFonts w:ascii="TH SarabunIT๙" w:hAnsi="TH SarabunIT๙" w:cs="TH SarabunIT๙"/>
          <w:b/>
          <w:bCs/>
          <w:sz w:val="32"/>
          <w:szCs w:val="32"/>
        </w:rPr>
        <w:t>0</w:t>
      </w:r>
    </w:p>
    <w:p w:rsidR="00F53D6E" w:rsidRPr="005B495F" w:rsidRDefault="00F53D6E" w:rsidP="003103EF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FA796E" w:rsidRDefault="00FA796E" w:rsidP="003103E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2370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</w:p>
    <w:p w:rsidR="007F3C0E" w:rsidRPr="005B495F" w:rsidRDefault="007F3C0E" w:rsidP="005B495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495F">
        <w:rPr>
          <w:rFonts w:ascii="TH SarabunIT๙" w:hAnsi="TH SarabunIT๙" w:cs="TH SarabunIT๙"/>
          <w:sz w:val="32"/>
          <w:szCs w:val="32"/>
          <w:cs/>
        </w:rPr>
        <w:t>การตายจากภาวะตกเลือดหลังคลอด</w:t>
      </w:r>
      <w:r w:rsidR="005B49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495F">
        <w:rPr>
          <w:rFonts w:ascii="TH SarabunIT๙" w:hAnsi="TH SarabunIT๙" w:cs="TH SarabunIT๙"/>
          <w:sz w:val="32"/>
          <w:szCs w:val="32"/>
          <w:cs/>
        </w:rPr>
        <w:t>(</w:t>
      </w:r>
      <w:r w:rsidRPr="005B495F">
        <w:rPr>
          <w:rFonts w:ascii="TH SarabunIT๙" w:hAnsi="TH SarabunIT๙" w:cs="TH SarabunIT๙"/>
          <w:sz w:val="32"/>
          <w:szCs w:val="32"/>
        </w:rPr>
        <w:t>PPH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) ยังสูงกว่าเป้าหมายข้อมูลมาจาก </w:t>
      </w:r>
      <w:r w:rsidRPr="005B495F">
        <w:rPr>
          <w:rFonts w:ascii="TH SarabunIT๙" w:hAnsi="TH SarabunIT๙" w:cs="TH SarabunIT๙"/>
          <w:sz w:val="32"/>
          <w:szCs w:val="32"/>
        </w:rPr>
        <w:t xml:space="preserve">MCH Board MCH Board 12 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เขต จากหลักฐานทางวิชาการการตายจากภาวะ </w:t>
      </w:r>
      <w:r w:rsidRPr="005B495F">
        <w:rPr>
          <w:rFonts w:ascii="TH SarabunIT๙" w:hAnsi="TH SarabunIT๙" w:cs="TH SarabunIT๙"/>
          <w:sz w:val="32"/>
          <w:szCs w:val="32"/>
        </w:rPr>
        <w:t xml:space="preserve">PPH 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ป้องกันและรักษาได้ได้ร้อยละ 93 และการตายของมารดาจาก </w:t>
      </w:r>
      <w:r w:rsidRPr="005B495F">
        <w:rPr>
          <w:rFonts w:ascii="TH SarabunIT๙" w:hAnsi="TH SarabunIT๙" w:cs="TH SarabunIT๙"/>
          <w:sz w:val="32"/>
          <w:szCs w:val="32"/>
        </w:rPr>
        <w:t xml:space="preserve">PPH 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เกิดขึ้นใน </w:t>
      </w:r>
      <w:r w:rsidRPr="005B495F">
        <w:rPr>
          <w:rFonts w:ascii="TH SarabunIT๙" w:hAnsi="TH SarabunIT๙" w:cs="TH SarabunIT๙"/>
          <w:sz w:val="32"/>
          <w:szCs w:val="32"/>
        </w:rPr>
        <w:t xml:space="preserve">2 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ชั่วโมงของการตกเลือดหลังคลอด ซึ่งส่วนใหญ่เกิดจากความล่าช้าของการดูแลรักษา การตายของมารดาในปี </w:t>
      </w:r>
      <w:proofErr w:type="spellStart"/>
      <w:r w:rsidRPr="005B495F">
        <w:rPr>
          <w:rFonts w:ascii="TH SarabunIT๙" w:hAnsi="TH SarabunIT๙" w:cs="TH SarabunIT๙"/>
          <w:sz w:val="32"/>
          <w:szCs w:val="32"/>
          <w:cs/>
        </w:rPr>
        <w:t>พศ</w:t>
      </w:r>
      <w:proofErr w:type="spellEnd"/>
      <w:r w:rsidRPr="005B495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B495F">
        <w:rPr>
          <w:rFonts w:ascii="TH SarabunIT๙" w:hAnsi="TH SarabunIT๙" w:cs="TH SarabunIT๙"/>
          <w:sz w:val="32"/>
          <w:szCs w:val="32"/>
        </w:rPr>
        <w:t xml:space="preserve">2560 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เกิดจากภาวะ </w:t>
      </w:r>
      <w:r w:rsidRPr="005B495F">
        <w:rPr>
          <w:rFonts w:ascii="TH SarabunIT๙" w:hAnsi="TH SarabunIT๙" w:cs="TH SarabunIT๙"/>
          <w:sz w:val="32"/>
          <w:szCs w:val="32"/>
        </w:rPr>
        <w:t xml:space="preserve">PPH 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5B495F">
        <w:rPr>
          <w:rFonts w:ascii="TH SarabunIT๙" w:hAnsi="TH SarabunIT๙" w:cs="TH SarabunIT๙"/>
          <w:sz w:val="32"/>
          <w:szCs w:val="32"/>
        </w:rPr>
        <w:t>36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  บทบาทและความ</w:t>
      </w:r>
      <w:r w:rsidR="005B495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B495F">
        <w:rPr>
          <w:rFonts w:ascii="TH SarabunIT๙" w:hAnsi="TH SarabunIT๙" w:cs="TH SarabunIT๙"/>
          <w:sz w:val="32"/>
          <w:szCs w:val="32"/>
          <w:cs/>
        </w:rPr>
        <w:t>เข</w:t>
      </w:r>
      <w:r w:rsidR="005B495F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5B495F">
        <w:rPr>
          <w:rFonts w:ascii="TH SarabunIT๙" w:hAnsi="TH SarabunIT๙" w:cs="TH SarabunIT๙"/>
          <w:sz w:val="32"/>
          <w:szCs w:val="32"/>
          <w:cs/>
        </w:rPr>
        <w:t>มแข็งของ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คณะกรรมการอนามัยแม่และเด็กระดับจังหวัด </w:t>
      </w:r>
      <w:proofErr w:type="spellStart"/>
      <w:r w:rsidRPr="005B495F">
        <w:rPr>
          <w:rFonts w:ascii="TH SarabunIT๙" w:hAnsi="TH SarabunIT๙" w:cs="TH SarabunIT๙"/>
          <w:sz w:val="32"/>
          <w:szCs w:val="32"/>
          <w:cs/>
        </w:rPr>
        <w:t>ทีมสห</w:t>
      </w:r>
      <w:proofErr w:type="spellEnd"/>
      <w:r w:rsidRPr="005B495F">
        <w:rPr>
          <w:rFonts w:ascii="TH SarabunIT๙" w:hAnsi="TH SarabunIT๙" w:cs="TH SarabunIT๙"/>
          <w:sz w:val="32"/>
          <w:szCs w:val="32"/>
          <w:cs/>
        </w:rPr>
        <w:t xml:space="preserve">สาขาวิชาชีพสูติกรรม การวางระบบบริการจัดการในการป้องกันและรักษา </w:t>
      </w:r>
      <w:r w:rsidRPr="005B495F">
        <w:rPr>
          <w:rFonts w:ascii="TH SarabunIT๙" w:hAnsi="TH SarabunIT๙" w:cs="TH SarabunIT๙"/>
          <w:sz w:val="32"/>
          <w:szCs w:val="32"/>
        </w:rPr>
        <w:t xml:space="preserve">PPH </w:t>
      </w:r>
      <w:r w:rsidRPr="005B495F">
        <w:rPr>
          <w:rFonts w:ascii="TH SarabunIT๙" w:hAnsi="TH SarabunIT๙" w:cs="TH SarabunIT๙"/>
          <w:sz w:val="32"/>
          <w:szCs w:val="32"/>
          <w:cs/>
        </w:rPr>
        <w:t>เช่น มีการใช้ถุงตวงเลือดในการประเมินการ</w:t>
      </w:r>
      <w:r w:rsidR="005B495F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สียเลือด มีการป้องกันและรักษาภาวะตกเลือดหลังคลอดตาม </w:t>
      </w:r>
      <w:r w:rsidRPr="005B495F">
        <w:rPr>
          <w:rFonts w:ascii="TH SarabunIT๙" w:hAnsi="TH SarabunIT๙" w:cs="TH SarabunIT๙"/>
          <w:sz w:val="32"/>
          <w:szCs w:val="32"/>
        </w:rPr>
        <w:t xml:space="preserve">CPG 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มียาและคลังเลือด การมีการวางเป้าหมายความสำเร็จของการ </w:t>
      </w:r>
      <w:r w:rsidRPr="005B495F">
        <w:rPr>
          <w:rFonts w:ascii="TH SarabunIT๙" w:hAnsi="TH SarabunIT๙" w:cs="TH SarabunIT๙"/>
          <w:sz w:val="32"/>
          <w:szCs w:val="32"/>
        </w:rPr>
        <w:t>PPH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5B495F">
        <w:rPr>
          <w:rFonts w:ascii="TH SarabunIT๙" w:hAnsi="TH SarabunIT๙" w:cs="TH SarabunIT๙"/>
          <w:sz w:val="32"/>
          <w:szCs w:val="32"/>
        </w:rPr>
        <w:t>Timing of PPH Treatment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) และการส่งต่อแบบ </w:t>
      </w:r>
      <w:r w:rsidRPr="005B495F">
        <w:rPr>
          <w:rFonts w:ascii="TH SarabunIT๙" w:hAnsi="TH SarabunIT๙" w:cs="TH SarabunIT๙"/>
          <w:sz w:val="32"/>
          <w:szCs w:val="32"/>
        </w:rPr>
        <w:t xml:space="preserve">Obstetrics Fast Tract </w:t>
      </w:r>
      <w:r w:rsidRPr="005B495F">
        <w:rPr>
          <w:rFonts w:ascii="TH SarabunIT๙" w:hAnsi="TH SarabunIT๙" w:cs="TH SarabunIT๙"/>
          <w:sz w:val="32"/>
          <w:szCs w:val="32"/>
          <w:cs/>
        </w:rPr>
        <w:t xml:space="preserve"> มีการวางเป้าหมายในการรักษาด้วยการผ่าตัดกรณีที่การรักษาด้วยยาล้มเหลว มีส่วนสำคัญในการลดการตายของมารดาจากภาวะ </w:t>
      </w:r>
      <w:r w:rsidRPr="005B495F">
        <w:rPr>
          <w:rFonts w:ascii="TH SarabunIT๙" w:hAnsi="TH SarabunIT๙" w:cs="TH SarabunIT๙"/>
          <w:sz w:val="32"/>
          <w:szCs w:val="32"/>
        </w:rPr>
        <w:t>PPH</w:t>
      </w:r>
    </w:p>
    <w:p w:rsidR="00D44D54" w:rsidRPr="005B495F" w:rsidRDefault="00256FBD" w:rsidP="007F3C0E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  <w:r w:rsidRPr="0022237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FA796E" w:rsidRPr="00222370" w:rsidRDefault="00FA796E" w:rsidP="00FA796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237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D44D54" w:rsidRPr="00222370" w:rsidRDefault="00D44D54" w:rsidP="00D44D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2370">
        <w:rPr>
          <w:rFonts w:ascii="TH SarabunIT๙" w:hAnsi="TH SarabunIT๙" w:cs="TH SarabunIT๙"/>
          <w:sz w:val="32"/>
          <w:szCs w:val="32"/>
          <w:cs/>
        </w:rPr>
        <w:t>๑. มีการคณะกรรมการระบบบริการสุขภาพ สาขา</w:t>
      </w:r>
      <w:r w:rsidR="007D35E1" w:rsidRPr="00222370">
        <w:rPr>
          <w:rFonts w:ascii="TH SarabunIT๙" w:hAnsi="TH SarabunIT๙" w:cs="TH SarabunIT๙" w:hint="cs"/>
          <w:sz w:val="32"/>
          <w:szCs w:val="32"/>
          <w:cs/>
        </w:rPr>
        <w:t>สูติ</w:t>
      </w:r>
      <w:r w:rsidR="007D35E1" w:rsidRPr="00222370">
        <w:rPr>
          <w:rFonts w:ascii="TH SarabunIT๙" w:hAnsi="TH SarabunIT๙" w:cs="TH SarabunIT๙"/>
          <w:sz w:val="32"/>
          <w:szCs w:val="32"/>
          <w:cs/>
        </w:rPr>
        <w:t>กรรม ทั้งระดับ</w:t>
      </w:r>
      <w:r w:rsidRPr="00222370">
        <w:rPr>
          <w:rFonts w:ascii="TH SarabunIT๙" w:hAnsi="TH SarabunIT๙" w:cs="TH SarabunIT๙"/>
          <w:sz w:val="32"/>
          <w:szCs w:val="32"/>
          <w:cs/>
        </w:rPr>
        <w:t>เขต</w:t>
      </w:r>
      <w:r w:rsidRPr="00222370">
        <w:rPr>
          <w:rFonts w:ascii="TH SarabunIT๙" w:hAnsi="TH SarabunIT๙" w:cs="TH SarabunIT๙"/>
          <w:sz w:val="32"/>
          <w:szCs w:val="32"/>
        </w:rPr>
        <w:t xml:space="preserve">, </w:t>
      </w:r>
      <w:r w:rsidR="007D35E1" w:rsidRPr="00222370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222370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222370">
        <w:rPr>
          <w:rFonts w:ascii="TH SarabunIT๙" w:hAnsi="TH SarabunIT๙" w:cs="TH SarabunIT๙"/>
          <w:sz w:val="32"/>
          <w:szCs w:val="32"/>
        </w:rPr>
        <w:t xml:space="preserve">, </w:t>
      </w:r>
      <w:r w:rsidR="005B495F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5B495F"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</w:p>
    <w:p w:rsidR="00D44D54" w:rsidRPr="00222370" w:rsidRDefault="00D44D54" w:rsidP="00D44D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2370">
        <w:rPr>
          <w:rFonts w:ascii="TH SarabunIT๙" w:hAnsi="TH SarabunIT๙" w:cs="TH SarabunIT๙"/>
          <w:sz w:val="32"/>
          <w:szCs w:val="32"/>
          <w:cs/>
        </w:rPr>
        <w:t>๒.</w:t>
      </w:r>
      <w:r w:rsidR="00F53D6E" w:rsidRPr="002223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2370">
        <w:rPr>
          <w:rFonts w:ascii="TH SarabunIT๙" w:hAnsi="TH SarabunIT๙" w:cs="TH SarabunIT๙"/>
          <w:sz w:val="32"/>
          <w:szCs w:val="32"/>
          <w:cs/>
        </w:rPr>
        <w:t>มีการจัดทำแผนพัฒนาระบบบริการสุขภาพ สาขา</w:t>
      </w:r>
      <w:r w:rsidR="007D35E1" w:rsidRPr="00222370">
        <w:rPr>
          <w:rFonts w:ascii="TH SarabunIT๙" w:hAnsi="TH SarabunIT๙" w:cs="TH SarabunIT๙" w:hint="cs"/>
          <w:sz w:val="32"/>
          <w:szCs w:val="32"/>
          <w:cs/>
        </w:rPr>
        <w:t>สูติ</w:t>
      </w:r>
      <w:r w:rsidRPr="00222370">
        <w:rPr>
          <w:rFonts w:ascii="TH SarabunIT๙" w:hAnsi="TH SarabunIT๙" w:cs="TH SarabunIT๙"/>
          <w:sz w:val="32"/>
          <w:szCs w:val="32"/>
          <w:cs/>
        </w:rPr>
        <w:t xml:space="preserve">กรรม </w:t>
      </w:r>
      <w:r w:rsidR="005B495F">
        <w:rPr>
          <w:rFonts w:ascii="TH SarabunIT๙" w:hAnsi="TH SarabunIT๙" w:cs="TH SarabunIT๙"/>
          <w:sz w:val="32"/>
          <w:szCs w:val="32"/>
          <w:cs/>
        </w:rPr>
        <w:t>ทั้งระดับ</w:t>
      </w:r>
      <w:r w:rsidRPr="00222370">
        <w:rPr>
          <w:rFonts w:ascii="TH SarabunIT๙" w:hAnsi="TH SarabunIT๙" w:cs="TH SarabunIT๙"/>
          <w:sz w:val="32"/>
          <w:szCs w:val="32"/>
          <w:cs/>
        </w:rPr>
        <w:t>เขต</w:t>
      </w:r>
      <w:r w:rsidRPr="00222370">
        <w:rPr>
          <w:rFonts w:ascii="TH SarabunIT๙" w:hAnsi="TH SarabunIT๙" w:cs="TH SarabunIT๙"/>
          <w:sz w:val="32"/>
          <w:szCs w:val="32"/>
        </w:rPr>
        <w:t xml:space="preserve">, </w:t>
      </w:r>
      <w:r w:rsidR="007D35E1" w:rsidRPr="00222370">
        <w:rPr>
          <w:rFonts w:ascii="TH SarabunIT๙" w:hAnsi="TH SarabunIT๙" w:cs="TH SarabunIT๙"/>
          <w:sz w:val="32"/>
          <w:szCs w:val="32"/>
          <w:cs/>
        </w:rPr>
        <w:t>ระดับจังหวัด</w:t>
      </w:r>
    </w:p>
    <w:p w:rsidR="00D44D54" w:rsidRPr="00222370" w:rsidRDefault="00D44D54" w:rsidP="00F53D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2370">
        <w:rPr>
          <w:rFonts w:ascii="TH SarabunIT๙" w:hAnsi="TH SarabunIT๙" w:cs="TH SarabunIT๙"/>
          <w:sz w:val="32"/>
          <w:szCs w:val="32"/>
          <w:cs/>
        </w:rPr>
        <w:t>๓.</w:t>
      </w:r>
      <w:r w:rsidR="00F53D6E" w:rsidRPr="002223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2370">
        <w:rPr>
          <w:rFonts w:ascii="TH SarabunIT๙" w:hAnsi="TH SarabunIT๙" w:cs="TH SarabunIT๙"/>
          <w:sz w:val="32"/>
          <w:szCs w:val="32"/>
          <w:cs/>
        </w:rPr>
        <w:t>มีระบบสนับสนุนทรัพยากร คน เงิน ของ เพื่อพัฒนาศักยภาพ และกำกับติดตามผลการพัฒนา</w:t>
      </w:r>
    </w:p>
    <w:p w:rsidR="00FA796E" w:rsidRPr="00222370" w:rsidRDefault="00FA796E" w:rsidP="00FA796E">
      <w:pPr>
        <w:spacing w:after="12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5B5A0A" w:rsidRPr="005B495F" w:rsidTr="00242395">
        <w:tc>
          <w:tcPr>
            <w:tcW w:w="2310" w:type="dxa"/>
          </w:tcPr>
          <w:p w:rsidR="00D44D54" w:rsidRPr="005B495F" w:rsidRDefault="00D44D54" w:rsidP="0024239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2310" w:type="dxa"/>
          </w:tcPr>
          <w:p w:rsidR="00D44D54" w:rsidRPr="005B495F" w:rsidRDefault="00D44D54" w:rsidP="0024239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2311" w:type="dxa"/>
          </w:tcPr>
          <w:p w:rsidR="00D44D54" w:rsidRPr="005B495F" w:rsidRDefault="00D44D54" w:rsidP="0024239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แนวทางการตรวจ ติดตาม</w:t>
            </w:r>
          </w:p>
        </w:tc>
        <w:tc>
          <w:tcPr>
            <w:tcW w:w="2311" w:type="dxa"/>
          </w:tcPr>
          <w:p w:rsidR="00D44D54" w:rsidRPr="005B495F" w:rsidRDefault="00D44D54" w:rsidP="0024239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ผลลัพธ์ที่ต้องการ</w:t>
            </w:r>
          </w:p>
        </w:tc>
      </w:tr>
      <w:tr w:rsidR="005B5A0A" w:rsidRPr="005B495F" w:rsidTr="005C0AC7">
        <w:tc>
          <w:tcPr>
            <w:tcW w:w="9242" w:type="dxa"/>
            <w:gridSpan w:val="4"/>
            <w:vAlign w:val="center"/>
          </w:tcPr>
          <w:p w:rsidR="00D44D54" w:rsidRPr="005B495F" w:rsidRDefault="00D44D54" w:rsidP="00F53D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ประเด็นการตรวจราชการที่มุ่งเน้น ๑.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มีการคณะกรรมการระบบบริการสุขภาพ </w:t>
            </w:r>
            <w:r w:rsidR="005B495F">
              <w:rPr>
                <w:rFonts w:ascii="TH SarabunIT๙" w:hAnsi="TH SarabunIT๙" w:cs="TH SarabunIT๙"/>
                <w:sz w:val="28"/>
                <w:cs/>
              </w:rPr>
              <w:t>สาขาสูติกรรม ทั้ง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>เขต</w:t>
            </w:r>
            <w:r w:rsidRPr="005B495F">
              <w:rPr>
                <w:rFonts w:ascii="TH SarabunIT๙" w:hAnsi="TH SarabunIT๙" w:cs="TH SarabunIT๙"/>
                <w:sz w:val="28"/>
              </w:rPr>
              <w:t>,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 ระดับจังหวัด</w:t>
            </w:r>
            <w:r w:rsidRPr="005B495F">
              <w:rPr>
                <w:rFonts w:ascii="TH SarabunIT๙" w:hAnsi="TH SarabunIT๙" w:cs="TH SarabunIT๙"/>
                <w:sz w:val="28"/>
              </w:rPr>
              <w:t>,</w:t>
            </w:r>
            <w:r w:rsidR="005B495F">
              <w:rPr>
                <w:rFonts w:ascii="TH SarabunIT๙" w:hAnsi="TH SarabunIT๙" w:cs="TH SarabunIT๙"/>
                <w:sz w:val="28"/>
                <w:cs/>
              </w:rPr>
              <w:t xml:space="preserve"> ระดับ</w:t>
            </w:r>
            <w:r w:rsidR="005B495F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</w:p>
        </w:tc>
      </w:tr>
      <w:tr w:rsidR="005B5A0A" w:rsidRPr="005B495F" w:rsidTr="00F53D6E">
        <w:tc>
          <w:tcPr>
            <w:tcW w:w="2310" w:type="dxa"/>
            <w:vAlign w:val="center"/>
          </w:tcPr>
          <w:p w:rsidR="00D44D54" w:rsidRPr="005B495F" w:rsidRDefault="00D44D54" w:rsidP="00D44D5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</w:tcPr>
          <w:p w:rsidR="00D44D54" w:rsidRPr="005B495F" w:rsidRDefault="00D44D54" w:rsidP="00F53D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จัดตั้งคณะกรรมการ</w:t>
            </w:r>
          </w:p>
        </w:tc>
        <w:tc>
          <w:tcPr>
            <w:tcW w:w="2311" w:type="dxa"/>
          </w:tcPr>
          <w:p w:rsidR="00D44D54" w:rsidRPr="005B495F" w:rsidRDefault="00D44D54" w:rsidP="00F53D6E">
            <w:pPr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มีเอกสาร มีรายงาน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      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การประชุม</w:t>
            </w:r>
          </w:p>
        </w:tc>
        <w:tc>
          <w:tcPr>
            <w:tcW w:w="2311" w:type="dxa"/>
          </w:tcPr>
          <w:p w:rsidR="00D44D54" w:rsidRPr="005B495F" w:rsidRDefault="00D44D54" w:rsidP="00F53D6E">
            <w:pPr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มีผู้รับผิดชอบชัดเจน</w:t>
            </w:r>
          </w:p>
        </w:tc>
      </w:tr>
      <w:tr w:rsidR="005B5A0A" w:rsidRPr="005B495F" w:rsidTr="005C0AC7">
        <w:tc>
          <w:tcPr>
            <w:tcW w:w="9242" w:type="dxa"/>
            <w:gridSpan w:val="4"/>
            <w:vAlign w:val="center"/>
          </w:tcPr>
          <w:p w:rsidR="00D44D54" w:rsidRPr="005B495F" w:rsidRDefault="00D44D54" w:rsidP="00F53D6E">
            <w:pPr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ประเด็นการตรวจราชการที่มุ่งเน้น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๒.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มีการจัดทำแผนพัฒนาระบบบริการสุขภาพ สาขากุมารเวชกรรม ทั้งระดับเขต</w:t>
            </w:r>
            <w:r w:rsidRPr="005B495F">
              <w:rPr>
                <w:rFonts w:ascii="TH SarabunIT๙" w:hAnsi="TH SarabunIT๙" w:cs="TH SarabunIT๙"/>
                <w:sz w:val="28"/>
              </w:rPr>
              <w:t>,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 ระดับ จังหวัด </w:t>
            </w:r>
          </w:p>
        </w:tc>
      </w:tr>
      <w:tr w:rsidR="005B5A0A" w:rsidRPr="005B495F" w:rsidTr="005C0AC7">
        <w:tc>
          <w:tcPr>
            <w:tcW w:w="2310" w:type="dxa"/>
            <w:vAlign w:val="center"/>
          </w:tcPr>
          <w:p w:rsidR="00D44D54" w:rsidRPr="005B495F" w:rsidRDefault="00D44D54" w:rsidP="00D44D5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  <w:vAlign w:val="center"/>
          </w:tcPr>
          <w:p w:rsidR="00D44D54" w:rsidRPr="005B495F" w:rsidRDefault="00D44D54" w:rsidP="00D44D54">
            <w:pPr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จัดทำแผนพัฒนา</w:t>
            </w:r>
          </w:p>
        </w:tc>
        <w:tc>
          <w:tcPr>
            <w:tcW w:w="2311" w:type="dxa"/>
            <w:vAlign w:val="center"/>
          </w:tcPr>
          <w:p w:rsidR="00D44D54" w:rsidRPr="005B495F" w:rsidRDefault="00D44D54" w:rsidP="00D44D54">
            <w:pPr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มีแผนพัฒนาปี 2561</w:t>
            </w:r>
          </w:p>
        </w:tc>
        <w:tc>
          <w:tcPr>
            <w:tcW w:w="2311" w:type="dxa"/>
            <w:vAlign w:val="center"/>
          </w:tcPr>
          <w:p w:rsidR="00D44D54" w:rsidRPr="005B495F" w:rsidRDefault="00D44D54" w:rsidP="00D44D54">
            <w:pPr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มีแผนชัดเจน</w:t>
            </w:r>
          </w:p>
        </w:tc>
      </w:tr>
      <w:tr w:rsidR="005B5A0A" w:rsidRPr="005B495F" w:rsidTr="005C0AC7">
        <w:tc>
          <w:tcPr>
            <w:tcW w:w="9242" w:type="dxa"/>
            <w:gridSpan w:val="4"/>
            <w:vAlign w:val="center"/>
          </w:tcPr>
          <w:p w:rsidR="00D44D54" w:rsidRPr="005B495F" w:rsidRDefault="00D44D54" w:rsidP="00D44D54">
            <w:pPr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ประเด็นการตรวจราชการที่มุ่งเน้น ๓.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มีระบบสนับสนุนทรัพยากร คน เงิน ของ เพื่อพัฒนาศักยภาพ และกำกับติดตามผล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การพัฒนา</w:t>
            </w:r>
          </w:p>
        </w:tc>
      </w:tr>
      <w:tr w:rsidR="005B5A0A" w:rsidRPr="005B495F" w:rsidTr="005C0AC7">
        <w:tc>
          <w:tcPr>
            <w:tcW w:w="2310" w:type="dxa"/>
            <w:vAlign w:val="center"/>
          </w:tcPr>
          <w:p w:rsidR="00D44D54" w:rsidRPr="005B495F" w:rsidRDefault="00D44D54" w:rsidP="00D44D5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  <w:vAlign w:val="center"/>
          </w:tcPr>
          <w:p w:rsidR="00D44D54" w:rsidRPr="005B495F" w:rsidRDefault="009226EF" w:rsidP="00D44D5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44D54" w:rsidRPr="005B495F">
              <w:rPr>
                <w:rFonts w:ascii="TH SarabunIT๙" w:hAnsi="TH SarabunIT๙" w:cs="TH SarabunIT๙"/>
                <w:sz w:val="28"/>
                <w:cs/>
              </w:rPr>
              <w:t>กิจกรรมคุณภาพทบทวนการดูแลผู้ป่วย</w:t>
            </w:r>
          </w:p>
        </w:tc>
        <w:tc>
          <w:tcPr>
            <w:tcW w:w="2311" w:type="dxa"/>
          </w:tcPr>
          <w:p w:rsidR="00D44D54" w:rsidRPr="005B495F" w:rsidRDefault="00D44D54" w:rsidP="00D44D54">
            <w:pPr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ตรวจรายงานกิจกรรม</w:t>
            </w:r>
          </w:p>
        </w:tc>
        <w:tc>
          <w:tcPr>
            <w:tcW w:w="2311" w:type="dxa"/>
            <w:vAlign w:val="center"/>
          </w:tcPr>
          <w:p w:rsidR="00D44D54" w:rsidRPr="005B495F" w:rsidRDefault="00D44D54" w:rsidP="0024239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จัดกิจกรรมคุณภาพทบทวนการดูแลผู้ป่วย</w:t>
            </w:r>
            <w:r w:rsidR="005B495F" w:rsidRPr="005B495F">
              <w:rPr>
                <w:rFonts w:ascii="TH SarabunIT๙" w:hAnsi="TH SarabunIT๙" w:cs="TH SarabunIT๙"/>
                <w:sz w:val="28"/>
                <w:cs/>
              </w:rPr>
              <w:t>จริง</w:t>
            </w:r>
          </w:p>
        </w:tc>
      </w:tr>
      <w:tr w:rsidR="00242395" w:rsidRPr="005B495F" w:rsidTr="005C0AC7">
        <w:tc>
          <w:tcPr>
            <w:tcW w:w="2310" w:type="dxa"/>
          </w:tcPr>
          <w:p w:rsidR="00242395" w:rsidRPr="005B495F" w:rsidRDefault="00242395" w:rsidP="005B495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0" w:type="dxa"/>
            <w:vAlign w:val="center"/>
          </w:tcPr>
          <w:p w:rsidR="00242395" w:rsidRPr="005B495F" w:rsidRDefault="00242395" w:rsidP="005C0AC7">
            <w:pPr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5B495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นิเทศ ติดตาม</w:t>
            </w:r>
          </w:p>
        </w:tc>
        <w:tc>
          <w:tcPr>
            <w:tcW w:w="2311" w:type="dxa"/>
          </w:tcPr>
          <w:p w:rsidR="00242395" w:rsidRPr="005B495F" w:rsidRDefault="00242395" w:rsidP="005C0AC7">
            <w:pPr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5B495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ตรวจรายงานกิจกรรม</w:t>
            </w:r>
          </w:p>
        </w:tc>
        <w:tc>
          <w:tcPr>
            <w:tcW w:w="2311" w:type="dxa"/>
            <w:vAlign w:val="center"/>
          </w:tcPr>
          <w:p w:rsidR="00242395" w:rsidRPr="005B495F" w:rsidRDefault="00242395" w:rsidP="005C0A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5B495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นิเทศ ติดตามจริง</w:t>
            </w:r>
          </w:p>
        </w:tc>
      </w:tr>
    </w:tbl>
    <w:p w:rsidR="005B495F" w:rsidRDefault="005B495F" w:rsidP="005B49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B495F" w:rsidRDefault="005B495F" w:rsidP="005B49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B495F" w:rsidRDefault="005B495F" w:rsidP="005B49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B495F" w:rsidRDefault="005B495F" w:rsidP="005B49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B495F" w:rsidRPr="005B495F" w:rsidRDefault="005B495F" w:rsidP="005B495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22237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กำกับ ติดตาม 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2237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22370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อัตรามารดาตา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ยจากการตกเลือดหลังคลอดเท่ากับ 0 </w:t>
      </w:r>
      <w:r w:rsidRPr="005B495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(แนบรายละเอียดตัวชี้วัด (</w:t>
      </w:r>
      <w:r w:rsidRPr="005B495F">
        <w:rPr>
          <w:rFonts w:ascii="TH SarabunIT๙" w:hAnsi="TH SarabunIT๙" w:cs="TH SarabunIT๙"/>
          <w:b/>
          <w:bCs/>
          <w:i/>
          <w:iCs/>
          <w:sz w:val="32"/>
          <w:szCs w:val="32"/>
        </w:rPr>
        <w:t>Template</w:t>
      </w:r>
      <w:r w:rsidRPr="005B495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)</w:t>
      </w:r>
    </w:p>
    <w:p w:rsidR="007A0BF2" w:rsidRPr="005B495F" w:rsidRDefault="008E4AFC" w:rsidP="005B495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B495F">
        <w:rPr>
          <w:rFonts w:ascii="TH SarabunIT๙" w:hAnsi="TH SarabunIT๙" w:cs="TH SarabunIT๙"/>
          <w:b/>
          <w:bCs/>
          <w:sz w:val="32"/>
          <w:szCs w:val="32"/>
        </w:rPr>
        <w:t>Small Success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410"/>
        <w:gridCol w:w="2126"/>
      </w:tblGrid>
      <w:tr w:rsidR="000D13F9" w:rsidRPr="005B495F" w:rsidTr="00AE16BB">
        <w:trPr>
          <w:tblHeader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3F9" w:rsidRPr="005B495F" w:rsidRDefault="000D13F9" w:rsidP="005C0A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รอบ 3 เดือน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3F9" w:rsidRPr="005B495F" w:rsidRDefault="000D13F9" w:rsidP="005C0A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รอบ 6 เดือน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3F9" w:rsidRPr="005B495F" w:rsidRDefault="000D13F9" w:rsidP="005C0A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รอบ 9 เดือน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3F9" w:rsidRPr="005B495F" w:rsidRDefault="000D13F9" w:rsidP="005C0AC7">
            <w:pPr>
              <w:spacing w:after="0" w:line="240" w:lineRule="auto"/>
              <w:ind w:left="-392"/>
              <w:jc w:val="center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รอบ 12 เดือน</w:t>
            </w:r>
          </w:p>
        </w:tc>
      </w:tr>
      <w:tr w:rsidR="000D13F9" w:rsidRPr="005B495F" w:rsidTr="00AE16BB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3F9" w:rsidRPr="005B495F" w:rsidRDefault="000D13F9" w:rsidP="007D35E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มีการจัดตั้งคณะกรรมการพัฒนาระบบบริการสุขภาพสาขาสูติ-นรีเวชกรรม ระดับจังหวัด/เขตสุขภาพ เพื่อทำบทบาทหน้าที่ในการกำหนดกรอบและแนวทางพัฒนาระบบบริการสุขภาพสาขาสูติ-นรีเวชกรรม มีการวิเคราะห์การตายของมารดาระดับจังหวัด</w:t>
            </w:r>
            <w:r w:rsidR="007974B8" w:rsidRPr="005B495F">
              <w:rPr>
                <w:rFonts w:ascii="TH SarabunIT๙" w:hAnsi="TH SarabunIT๙" w:cs="TH SarabunIT๙"/>
                <w:sz w:val="28"/>
                <w:cs/>
              </w:rPr>
              <w:t>และวางมาตรการในการป้องกันและรักษา</w:t>
            </w:r>
          </w:p>
          <w:p w:rsidR="000D13F9" w:rsidRPr="005B495F" w:rsidRDefault="000D13F9" w:rsidP="007D35E1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 มีการจัดทำแผนพัฒนาระบบบริการสุขภาพ สาขาสูติ-นรีเวชกรรม มีการวางมาตรการป้องกันการตายของมารดาจากภาวะตกเลือดหลังคลอด </w:t>
            </w:r>
            <w:r w:rsidR="00BC19C3" w:rsidRPr="005B495F">
              <w:rPr>
                <w:rFonts w:ascii="TH SarabunIT๙" w:hAnsi="TH SarabunIT๙" w:cs="TH SarabunIT๙"/>
                <w:sz w:val="28"/>
                <w:cs/>
              </w:rPr>
              <w:t>และมีการนำแนวทางไปใช้</w:t>
            </w:r>
            <w:r w:rsidR="007974B8" w:rsidRPr="005B495F">
              <w:rPr>
                <w:rFonts w:ascii="TH SarabunIT๙" w:hAnsi="TH SarabunIT๙" w:cs="TH SarabunIT๙"/>
                <w:sz w:val="28"/>
                <w:cs/>
              </w:rPr>
              <w:t>ปฏิบัติ</w:t>
            </w:r>
            <w:r w:rsidR="00BC19C3" w:rsidRPr="005B495F">
              <w:rPr>
                <w:rFonts w:ascii="TH SarabunIT๙" w:hAnsi="TH SarabunIT๙" w:cs="TH SarabunIT๙"/>
                <w:spacing w:val="-8"/>
                <w:sz w:val="28"/>
                <w:cs/>
              </w:rPr>
              <w:t>อย่างเป็น</w:t>
            </w:r>
            <w:r w:rsidR="007974B8" w:rsidRPr="005B495F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ระบบและเชื่อมโยงทั้ง </w:t>
            </w:r>
            <w:proofErr w:type="spellStart"/>
            <w:r w:rsidR="007974B8" w:rsidRPr="005B495F">
              <w:rPr>
                <w:rFonts w:ascii="TH SarabunIT๙" w:hAnsi="TH SarabunIT๙" w:cs="TH SarabunIT๙"/>
                <w:spacing w:val="-8"/>
                <w:sz w:val="28"/>
                <w:cs/>
              </w:rPr>
              <w:t>รพช</w:t>
            </w:r>
            <w:proofErr w:type="spellEnd"/>
            <w:r w:rsidR="00F53D6E" w:rsidRPr="005B495F">
              <w:rPr>
                <w:rFonts w:ascii="TH SarabunIT๙" w:hAnsi="TH SarabunIT๙" w:cs="TH SarabunIT๙"/>
                <w:spacing w:val="-8"/>
                <w:sz w:val="28"/>
                <w:cs/>
              </w:rPr>
              <w:t>.</w:t>
            </w:r>
            <w:r w:rsidR="007974B8" w:rsidRPr="005B495F">
              <w:rPr>
                <w:rFonts w:ascii="TH SarabunIT๙" w:hAnsi="TH SarabunIT๙" w:cs="TH SarabunIT๙"/>
                <w:spacing w:val="-8"/>
                <w:sz w:val="28"/>
                <w:cs/>
              </w:rPr>
              <w:t>/</w:t>
            </w:r>
            <w:proofErr w:type="spellStart"/>
            <w:r w:rsidR="007974B8" w:rsidRPr="005B495F">
              <w:rPr>
                <w:rFonts w:ascii="TH SarabunIT๙" w:hAnsi="TH SarabunIT๙" w:cs="TH SarabunIT๙"/>
                <w:spacing w:val="-8"/>
                <w:sz w:val="28"/>
                <w:cs/>
              </w:rPr>
              <w:t>รพท</w:t>
            </w:r>
            <w:proofErr w:type="spellEnd"/>
            <w:r w:rsidR="00F53D6E" w:rsidRPr="005B495F">
              <w:rPr>
                <w:rFonts w:ascii="TH SarabunIT๙" w:hAnsi="TH SarabunIT๙" w:cs="TH SarabunIT๙"/>
                <w:spacing w:val="-8"/>
                <w:sz w:val="28"/>
                <w:cs/>
              </w:rPr>
              <w:t>.</w:t>
            </w:r>
            <w:r w:rsidR="007974B8" w:rsidRPr="005B495F">
              <w:rPr>
                <w:rFonts w:ascii="TH SarabunIT๙" w:hAnsi="TH SarabunIT๙" w:cs="TH SarabunIT๙"/>
                <w:spacing w:val="-8"/>
                <w:sz w:val="28"/>
                <w:cs/>
              </w:rPr>
              <w:t>/รพศ</w:t>
            </w:r>
            <w:r w:rsidR="00F53D6E" w:rsidRPr="005B495F">
              <w:rPr>
                <w:rFonts w:ascii="TH SarabunIT๙" w:hAnsi="TH SarabunIT๙" w:cs="TH SarabunIT๙"/>
                <w:spacing w:val="-8"/>
                <w:sz w:val="28"/>
                <w:cs/>
              </w:rPr>
              <w:t>.</w:t>
            </w:r>
          </w:p>
          <w:p w:rsidR="000D13F9" w:rsidRPr="005B495F" w:rsidRDefault="000D13F9" w:rsidP="005C0A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3F9" w:rsidRPr="005B495F" w:rsidRDefault="000D13F9" w:rsidP="007D35E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ดำเนินการข้อที่ 1-2</w:t>
            </w:r>
          </w:p>
          <w:p w:rsidR="00916BC0" w:rsidRPr="005B495F" w:rsidRDefault="000D13F9" w:rsidP="007D35E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</w:rPr>
              <w:t>3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มีระบบสนับสนุนทรัพยากร คน เงิน ของ เพื่อพัฒนาศักยภาพ </w:t>
            </w:r>
            <w:proofErr w:type="spellStart"/>
            <w:r w:rsidRPr="005B495F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5B495F">
              <w:rPr>
                <w:rFonts w:ascii="TH SarabunIT๙" w:hAnsi="TH SarabunIT๙" w:cs="TH SarabunIT๙"/>
                <w:sz w:val="28"/>
                <w:cs/>
              </w:rPr>
              <w:t>.แม่ข่าย (</w:t>
            </w:r>
            <w:r w:rsidRPr="005B495F">
              <w:rPr>
                <w:rFonts w:ascii="TH SarabunIT๙" w:hAnsi="TH SarabunIT๙" w:cs="TH SarabunIT๙"/>
                <w:sz w:val="28"/>
              </w:rPr>
              <w:t>Node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) และกำกับติดตามผลการพัฒนาระบบบริการสุขภาพ สาขาสูติ-นรีเวชกรรม </w:t>
            </w:r>
          </w:p>
          <w:p w:rsidR="00E34EC2" w:rsidRPr="005B495F" w:rsidRDefault="00916BC0" w:rsidP="007D35E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0D13F9" w:rsidRPr="005B495F">
              <w:rPr>
                <w:rFonts w:ascii="TH SarabunIT๙" w:hAnsi="TH SarabunIT๙" w:cs="TH SarabunIT๙"/>
                <w:sz w:val="28"/>
                <w:cs/>
              </w:rPr>
              <w:t>มีการนิเทศเสริมพลังงานอนามัยแม่และเด็กเพื่อลดการตายของมารดา</w:t>
            </w:r>
            <w:r w:rsidR="007974B8" w:rsidRPr="005B495F">
              <w:rPr>
                <w:rFonts w:ascii="TH SarabunIT๙" w:hAnsi="TH SarabunIT๙" w:cs="TH SarabunIT๙"/>
                <w:sz w:val="28"/>
                <w:cs/>
              </w:rPr>
              <w:t>โดยระดับเขตลงเยี่ยมระดับจังหวัด ระดับจังหวัดลงเยี่ยมระดับอำเภอ</w:t>
            </w:r>
          </w:p>
          <w:p w:rsidR="00E34EC2" w:rsidRPr="005B495F" w:rsidRDefault="00E34EC2" w:rsidP="007D35E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- มีการพัฒนาและดำเนินการเช่น</w:t>
            </w:r>
            <w:r w:rsidR="005B495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มีการใช้ถุงตวงเลือด </w:t>
            </w:r>
            <w:r w:rsidR="007974B8" w:rsidRPr="005B495F">
              <w:rPr>
                <w:rFonts w:ascii="TH SarabunIT๙" w:hAnsi="TH SarabunIT๙" w:cs="TH SarabunIT๙"/>
                <w:sz w:val="28"/>
                <w:cs/>
              </w:rPr>
              <w:t>ในการประเมินการเสียเลือดหลังคลอด</w:t>
            </w:r>
          </w:p>
          <w:p w:rsidR="005B495F" w:rsidRDefault="00E34EC2" w:rsidP="007D35E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49" w:hanging="142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มี </w:t>
            </w:r>
            <w:r w:rsidR="007974B8" w:rsidRPr="005B495F">
              <w:rPr>
                <w:rFonts w:ascii="TH SarabunIT๙" w:hAnsi="TH SarabunIT๙" w:cs="TH SarabunIT๙"/>
                <w:sz w:val="28"/>
              </w:rPr>
              <w:t>CPG</w:t>
            </w:r>
            <w:r w:rsidR="007974B8" w:rsidRPr="005B495F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B495F">
              <w:rPr>
                <w:rFonts w:ascii="TH SarabunIT๙" w:hAnsi="TH SarabunIT๙" w:cs="TH SarabunIT๙"/>
                <w:sz w:val="28"/>
              </w:rPr>
              <w:t xml:space="preserve">Standing order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ของ </w:t>
            </w:r>
          </w:p>
          <w:p w:rsidR="00E34EC2" w:rsidRPr="005B495F" w:rsidRDefault="00E34EC2" w:rsidP="005B495F">
            <w:pPr>
              <w:spacing w:after="0" w:line="240" w:lineRule="auto"/>
              <w:ind w:left="7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</w:rPr>
              <w:t xml:space="preserve">PPH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ใน </w:t>
            </w:r>
            <w:proofErr w:type="spellStart"/>
            <w:r w:rsidRPr="005B495F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</w:p>
          <w:p w:rsidR="005B495F" w:rsidRDefault="00E34EC2" w:rsidP="007D35E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49" w:hanging="142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มีการวางเป้าหมายในการดูแล</w:t>
            </w:r>
          </w:p>
          <w:p w:rsidR="000D13F9" w:rsidRPr="005B495F" w:rsidRDefault="00E34EC2" w:rsidP="005B495F">
            <w:pPr>
              <w:spacing w:after="0" w:line="240" w:lineRule="auto"/>
              <w:ind w:left="7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รักษาในเรื่องระยะเวลาในการดูแลภาวะตกเลือดหลังคลอดที่ชัดเจน เช่น การรักษา </w:t>
            </w:r>
            <w:r w:rsidRPr="005B495F">
              <w:rPr>
                <w:rFonts w:ascii="TH SarabunIT๙" w:hAnsi="TH SarabunIT๙" w:cs="TH SarabunIT๙"/>
                <w:sz w:val="28"/>
              </w:rPr>
              <w:t xml:space="preserve">PPH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ด้วยยา ตามมาตรฐานการรักษาแล้วเลือดไม่หยุดภายใน 30 นาที ต้องมีการประสานการส่งต่อแบบ </w:t>
            </w:r>
            <w:r w:rsidRPr="005B495F">
              <w:rPr>
                <w:rFonts w:ascii="TH SarabunIT๙" w:hAnsi="TH SarabunIT๙" w:cs="TH SarabunIT๙"/>
                <w:sz w:val="28"/>
              </w:rPr>
              <w:t>obstetrics fast tract</w:t>
            </w:r>
          </w:p>
          <w:p w:rsidR="005B495F" w:rsidRDefault="00E34EC2" w:rsidP="000D13F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49" w:hanging="142"/>
              <w:rPr>
                <w:rFonts w:ascii="TH SarabunIT๙" w:hAnsi="TH SarabunIT๙" w:cs="TH SarabunIT๙"/>
                <w:spacing w:val="-4"/>
                <w:sz w:val="28"/>
              </w:rPr>
            </w:pPr>
            <w:r w:rsidRPr="005B495F">
              <w:rPr>
                <w:rFonts w:ascii="TH SarabunIT๙" w:hAnsi="TH SarabunIT๙" w:cs="TH SarabunIT๙"/>
                <w:spacing w:val="-4"/>
                <w:sz w:val="28"/>
                <w:cs/>
              </w:rPr>
              <w:t>มีการพัฒนาทีมที่ดูแลวิกฤติ</w:t>
            </w:r>
          </w:p>
          <w:p w:rsidR="000D13F9" w:rsidRPr="005B495F" w:rsidRDefault="00E34EC2" w:rsidP="005B495F">
            <w:pPr>
              <w:spacing w:after="0" w:line="240" w:lineRule="auto"/>
              <w:ind w:left="7"/>
              <w:rPr>
                <w:rFonts w:ascii="TH SarabunIT๙" w:hAnsi="TH SarabunIT๙" w:cs="TH SarabunIT๙"/>
                <w:spacing w:val="-4"/>
                <w:sz w:val="28"/>
              </w:rPr>
            </w:pPr>
            <w:r w:rsidRPr="005B495F">
              <w:rPr>
                <w:rFonts w:ascii="TH SarabunIT๙" w:hAnsi="TH SarabunIT๙" w:cs="TH SarabunIT๙"/>
                <w:spacing w:val="-4"/>
                <w:sz w:val="28"/>
                <w:cs/>
              </w:rPr>
              <w:t>ทางสูติกรรมและมีการซ้อมสถานการณ์จำลองอย่างน้อยปีละ 1 ครั้ง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3F9" w:rsidRPr="005B495F" w:rsidRDefault="000D13F9" w:rsidP="000D13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ดำเนินการข้อที่ 1-3</w:t>
            </w:r>
          </w:p>
          <w:p w:rsidR="000D13F9" w:rsidRPr="005B495F" w:rsidRDefault="000D13F9" w:rsidP="000D13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>มีการจัดทำระบบข้อมูลผู้เชี่ยวชาญ และเครือข่ายผู้เชี่ยวชาญในระดับจังหวัด/เขตสุขภาพเพื่อใช้ประโยชน์ในการวิเคราะห์ข้อมูลและร่วมกันแก้ไขปัญหาในจังหวัด/เขตสุขภาพ</w:t>
            </w:r>
          </w:p>
          <w:p w:rsidR="000D13F9" w:rsidRPr="005B495F" w:rsidRDefault="000D13F9" w:rsidP="000D13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B495F">
              <w:rPr>
                <w:rFonts w:ascii="TH SarabunIT๙" w:hAnsi="TH SarabunIT๙" w:cs="TH SarabunIT๙"/>
                <w:sz w:val="28"/>
              </w:rPr>
              <w:t>5</w:t>
            </w:r>
            <w:r w:rsidR="00F53D6E" w:rsidRPr="005B495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B495F">
              <w:rPr>
                <w:rFonts w:ascii="TH SarabunIT๙" w:hAnsi="TH SarabunIT๙" w:cs="TH SarabunIT๙"/>
                <w:sz w:val="28"/>
                <w:cs/>
              </w:rPr>
              <w:t xml:space="preserve"> วิเคราะห์และสรุปรายงานผลการดำเนินงานตามตัวชี้วัด และพัฒนาแก้ไขปัญหาอย่างต่อเนื่อง และ เสนอผู้บริหาร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3F9" w:rsidRPr="005B495F" w:rsidRDefault="005308D3" w:rsidP="005308D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B495F">
              <w:rPr>
                <w:rFonts w:ascii="TH SarabunIT๙" w:hAnsi="TH SarabunIT๙" w:cs="TH SarabunIT๙"/>
                <w:sz w:val="28"/>
                <w:cs/>
              </w:rPr>
              <w:t>อัตราตายมารดาจากการตกเลือดหลังคลอดเท่ากับ 0</w:t>
            </w:r>
          </w:p>
        </w:tc>
      </w:tr>
    </w:tbl>
    <w:p w:rsidR="000D13F9" w:rsidRPr="006D5AFC" w:rsidRDefault="000D13F9" w:rsidP="006D5AFC">
      <w:pPr>
        <w:spacing w:after="0" w:line="240" w:lineRule="auto"/>
      </w:pPr>
    </w:p>
    <w:sectPr w:rsidR="000D13F9" w:rsidRPr="006D5AFC" w:rsidSect="00EA2DB7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pgNumType w:start="4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99B" w:rsidRDefault="0038399B" w:rsidP="001C44E7">
      <w:pPr>
        <w:spacing w:after="0" w:line="240" w:lineRule="auto"/>
      </w:pPr>
      <w:r>
        <w:separator/>
      </w:r>
    </w:p>
  </w:endnote>
  <w:endnote w:type="continuationSeparator" w:id="0">
    <w:p w:rsidR="0038399B" w:rsidRDefault="0038399B" w:rsidP="001C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95F" w:rsidRPr="005B495F" w:rsidRDefault="005B495F" w:rsidP="005B495F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5B495F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99B" w:rsidRDefault="0038399B" w:rsidP="001C44E7">
      <w:pPr>
        <w:spacing w:after="0" w:line="240" w:lineRule="auto"/>
      </w:pPr>
      <w:r>
        <w:separator/>
      </w:r>
    </w:p>
  </w:footnote>
  <w:footnote w:type="continuationSeparator" w:id="0">
    <w:p w:rsidR="0038399B" w:rsidRDefault="0038399B" w:rsidP="001C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366653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A2DB7" w:rsidRPr="00EA2DB7" w:rsidRDefault="00EA2DB7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EA2DB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A2DB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A2DB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EA2DB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466</w:t>
        </w:r>
        <w:r w:rsidRPr="00EA2DB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A2DB7" w:rsidRDefault="00EA2D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4296"/>
    <w:multiLevelType w:val="hybridMultilevel"/>
    <w:tmpl w:val="DCE2790E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75944"/>
    <w:multiLevelType w:val="hybridMultilevel"/>
    <w:tmpl w:val="E118002C"/>
    <w:lvl w:ilvl="0" w:tplc="6B32CCF8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86A61"/>
    <w:multiLevelType w:val="hybridMultilevel"/>
    <w:tmpl w:val="9BB61D28"/>
    <w:lvl w:ilvl="0" w:tplc="D3BA1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94F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745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A78E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E506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341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3CCE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B4C3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AD00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477D4C6B"/>
    <w:multiLevelType w:val="hybridMultilevel"/>
    <w:tmpl w:val="ABD2342C"/>
    <w:lvl w:ilvl="0" w:tplc="B1B0565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77FFC"/>
    <w:multiLevelType w:val="hybridMultilevel"/>
    <w:tmpl w:val="331E6E76"/>
    <w:lvl w:ilvl="0" w:tplc="0409000F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D7E0A"/>
    <w:multiLevelType w:val="hybridMultilevel"/>
    <w:tmpl w:val="BACA7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E74E6"/>
    <w:multiLevelType w:val="hybridMultilevel"/>
    <w:tmpl w:val="60FCFE56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F1B"/>
    <w:rsid w:val="000464F0"/>
    <w:rsid w:val="00052444"/>
    <w:rsid w:val="00053BD4"/>
    <w:rsid w:val="00094321"/>
    <w:rsid w:val="000C1B66"/>
    <w:rsid w:val="000C216F"/>
    <w:rsid w:val="000D06E7"/>
    <w:rsid w:val="000D08CA"/>
    <w:rsid w:val="000D13F9"/>
    <w:rsid w:val="00100553"/>
    <w:rsid w:val="00101CE2"/>
    <w:rsid w:val="00131651"/>
    <w:rsid w:val="0014004D"/>
    <w:rsid w:val="001757F5"/>
    <w:rsid w:val="001C39D0"/>
    <w:rsid w:val="001C44E7"/>
    <w:rsid w:val="001F3ADE"/>
    <w:rsid w:val="00222370"/>
    <w:rsid w:val="00240BF2"/>
    <w:rsid w:val="00242395"/>
    <w:rsid w:val="00256FBD"/>
    <w:rsid w:val="00260670"/>
    <w:rsid w:val="002622CF"/>
    <w:rsid w:val="00281FB1"/>
    <w:rsid w:val="002E0D6C"/>
    <w:rsid w:val="003103EF"/>
    <w:rsid w:val="00352D9A"/>
    <w:rsid w:val="00353A00"/>
    <w:rsid w:val="003603D8"/>
    <w:rsid w:val="0038399B"/>
    <w:rsid w:val="00385925"/>
    <w:rsid w:val="004056F7"/>
    <w:rsid w:val="00452EC4"/>
    <w:rsid w:val="004561BA"/>
    <w:rsid w:val="004767A3"/>
    <w:rsid w:val="00477FEB"/>
    <w:rsid w:val="004F78EA"/>
    <w:rsid w:val="0050068A"/>
    <w:rsid w:val="005308D3"/>
    <w:rsid w:val="00565114"/>
    <w:rsid w:val="00573451"/>
    <w:rsid w:val="005847C7"/>
    <w:rsid w:val="005A6029"/>
    <w:rsid w:val="005B495F"/>
    <w:rsid w:val="005B5A0A"/>
    <w:rsid w:val="005C0AC7"/>
    <w:rsid w:val="005C4ACC"/>
    <w:rsid w:val="005C6F1B"/>
    <w:rsid w:val="005E17D6"/>
    <w:rsid w:val="00605BE2"/>
    <w:rsid w:val="00691CEF"/>
    <w:rsid w:val="006B1EAA"/>
    <w:rsid w:val="006B5707"/>
    <w:rsid w:val="006C4C6F"/>
    <w:rsid w:val="006D5AFC"/>
    <w:rsid w:val="006F325E"/>
    <w:rsid w:val="00736356"/>
    <w:rsid w:val="007974B8"/>
    <w:rsid w:val="007A0BF2"/>
    <w:rsid w:val="007B727A"/>
    <w:rsid w:val="007D35E1"/>
    <w:rsid w:val="007F2EBD"/>
    <w:rsid w:val="007F3C0E"/>
    <w:rsid w:val="008117AE"/>
    <w:rsid w:val="00817848"/>
    <w:rsid w:val="00855424"/>
    <w:rsid w:val="00876C37"/>
    <w:rsid w:val="008E4AFC"/>
    <w:rsid w:val="00916BC0"/>
    <w:rsid w:val="009226EF"/>
    <w:rsid w:val="00961D0E"/>
    <w:rsid w:val="00967FA3"/>
    <w:rsid w:val="0097416D"/>
    <w:rsid w:val="00974F63"/>
    <w:rsid w:val="009C7DAF"/>
    <w:rsid w:val="00A17D20"/>
    <w:rsid w:val="00A4642D"/>
    <w:rsid w:val="00A506F2"/>
    <w:rsid w:val="00A554FE"/>
    <w:rsid w:val="00A57FA6"/>
    <w:rsid w:val="00AD1B72"/>
    <w:rsid w:val="00AD2482"/>
    <w:rsid w:val="00AE16BB"/>
    <w:rsid w:val="00AE236D"/>
    <w:rsid w:val="00AE6560"/>
    <w:rsid w:val="00AF164E"/>
    <w:rsid w:val="00B36941"/>
    <w:rsid w:val="00B45B04"/>
    <w:rsid w:val="00BC19C3"/>
    <w:rsid w:val="00BD7A82"/>
    <w:rsid w:val="00BE2832"/>
    <w:rsid w:val="00C325CC"/>
    <w:rsid w:val="00C83966"/>
    <w:rsid w:val="00CA0FAF"/>
    <w:rsid w:val="00CB6669"/>
    <w:rsid w:val="00D043AB"/>
    <w:rsid w:val="00D112C2"/>
    <w:rsid w:val="00D44D54"/>
    <w:rsid w:val="00D70B1B"/>
    <w:rsid w:val="00D74AA5"/>
    <w:rsid w:val="00D86B95"/>
    <w:rsid w:val="00D96008"/>
    <w:rsid w:val="00DB7F1B"/>
    <w:rsid w:val="00DC226F"/>
    <w:rsid w:val="00DD4F24"/>
    <w:rsid w:val="00DE6BA3"/>
    <w:rsid w:val="00DF0FE0"/>
    <w:rsid w:val="00E02F18"/>
    <w:rsid w:val="00E25394"/>
    <w:rsid w:val="00E34EC2"/>
    <w:rsid w:val="00E8262F"/>
    <w:rsid w:val="00E905A2"/>
    <w:rsid w:val="00EA2DB7"/>
    <w:rsid w:val="00ED27B2"/>
    <w:rsid w:val="00EE209D"/>
    <w:rsid w:val="00F371DE"/>
    <w:rsid w:val="00F45DFE"/>
    <w:rsid w:val="00F53D6E"/>
    <w:rsid w:val="00F646B4"/>
    <w:rsid w:val="00F71736"/>
    <w:rsid w:val="00F80B42"/>
    <w:rsid w:val="00F83F12"/>
    <w:rsid w:val="00FA7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5B49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495F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5B49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495F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90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5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9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0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phdb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ds11</dc:creator>
  <cp:lastModifiedBy>Corporate Edition</cp:lastModifiedBy>
  <cp:revision>5</cp:revision>
  <dcterms:created xsi:type="dcterms:W3CDTF">2017-11-23T16:09:00Z</dcterms:created>
  <dcterms:modified xsi:type="dcterms:W3CDTF">2017-12-13T07:52:00Z</dcterms:modified>
</cp:coreProperties>
</file>